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E" w:rsidRPr="0083444E" w:rsidRDefault="0083444E" w:rsidP="0083444E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3444E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83444E" w:rsidRPr="0083444E" w:rsidRDefault="0083444E" w:rsidP="0083444E">
      <w:pPr>
        <w:shd w:val="clear" w:color="auto" w:fill="CBCBCB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0000FF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1" name="Picture 1" descr="C:\Users\llcdean\Desktop\Legacy Learning Center Report Card_files\trans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cdean\Desktop\Legacy Learning Center Report Card_files\trans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4E" w:rsidRPr="0083444E" w:rsidRDefault="0083444E" w:rsidP="0083444E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3444E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83444E" w:rsidRPr="0083444E" w:rsidRDefault="0083444E" w:rsidP="0083444E">
      <w:pPr>
        <w:shd w:val="clear" w:color="auto" w:fill="CBCBCB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7" w:tgtFrame="_blank" w:history="1">
        <w:r w:rsidRPr="0083444E">
          <w:rPr>
            <w:rFonts w:ascii="Helvetica" w:eastAsia="Times New Roman" w:hAnsi="Helvetica" w:cs="Helvetica"/>
            <w:b/>
            <w:bCs/>
            <w:color w:val="FDB815"/>
            <w:sz w:val="18"/>
            <w:u w:val="single"/>
          </w:rPr>
          <w:t>IDOE HOME</w:t>
        </w:r>
      </w:hyperlink>
    </w:p>
    <w:p w:rsidR="0083444E" w:rsidRPr="0083444E" w:rsidRDefault="0083444E" w:rsidP="0083444E">
      <w:pPr>
        <w:shd w:val="clear" w:color="auto" w:fill="FFFFFF"/>
        <w:spacing w:after="75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83444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Search School and Corporation Reports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840"/>
        <w:gridCol w:w="1929"/>
      </w:tblGrid>
      <w:tr w:rsidR="0083444E" w:rsidRPr="0083444E" w:rsidTr="00834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44E" w:rsidRPr="0083444E" w:rsidRDefault="0083444E" w:rsidP="008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18pt" o:ole="">
                  <v:imagedata r:id="rId8" o:title=""/>
                </v:shape>
                <w:control r:id="rId9" w:name="DefaultOcxName" w:shapeid="_x0000_i1025"/>
              </w:object>
            </w:r>
          </w:p>
        </w:tc>
        <w:tc>
          <w:tcPr>
            <w:tcW w:w="0" w:type="auto"/>
            <w:vAlign w:val="center"/>
            <w:hideMark/>
          </w:tcPr>
          <w:p w:rsidR="0083444E" w:rsidRPr="0083444E" w:rsidRDefault="0083444E" w:rsidP="008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26" type="#_x0000_t75" style="width:39pt;height:22.5pt" o:ole="">
                  <v:imagedata r:id="rId10" o:title=""/>
                </v:shape>
                <w:control r:id="rId11" w:name="DefaultOcxName1" w:shapeid="_x0000_i1026"/>
              </w:object>
            </w:r>
          </w:p>
        </w:tc>
        <w:tc>
          <w:tcPr>
            <w:tcW w:w="0" w:type="auto"/>
            <w:vAlign w:val="center"/>
            <w:hideMark/>
          </w:tcPr>
          <w:p w:rsidR="0083444E" w:rsidRPr="0083444E" w:rsidRDefault="0083444E" w:rsidP="008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83444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Advanced Search</w:t>
              </w:r>
            </w:hyperlink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83444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State Report</w:t>
              </w:r>
            </w:hyperlink>
          </w:p>
        </w:tc>
      </w:tr>
    </w:tbl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</w:pPr>
      <w:r w:rsidRPr="0083444E"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  <w:t>Where we are and where we are heading.</w:t>
      </w:r>
    </w:p>
    <w:p w:rsidR="0083444E" w:rsidRPr="0083444E" w:rsidRDefault="0083444E" w:rsidP="0083444E">
      <w:pPr>
        <w:shd w:val="clear" w:color="auto" w:fill="EEEEEE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83444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Legacy Learning Center (B299)</w:t>
      </w:r>
    </w:p>
    <w:p w:rsidR="0083444E" w:rsidRPr="0083444E" w:rsidRDefault="0083444E" w:rsidP="0083444E">
      <w:pPr>
        <w:shd w:val="clear" w:color="auto" w:fill="EEEEEE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3444E">
        <w:rPr>
          <w:rFonts w:ascii="Helvetica" w:eastAsia="Times New Roman" w:hAnsi="Helvetica" w:cs="Helvetica"/>
          <w:color w:val="000000"/>
          <w:sz w:val="18"/>
          <w:szCs w:val="18"/>
        </w:rPr>
        <w:t>1102 Roosevelt Avenue</w:t>
      </w:r>
      <w:r w:rsidRPr="0083444E">
        <w:rPr>
          <w:rFonts w:ascii="Helvetica" w:eastAsia="Times New Roman" w:hAnsi="Helvetica" w:cs="Helvetica"/>
          <w:color w:val="000000"/>
          <w:sz w:val="18"/>
          <w:szCs w:val="18"/>
        </w:rPr>
        <w:br/>
        <w:t>Indianapolis, IN 46202</w:t>
      </w:r>
      <w:r w:rsidRPr="0083444E">
        <w:rPr>
          <w:rFonts w:ascii="Helvetica" w:eastAsia="Times New Roman" w:hAnsi="Helvetica" w:cs="Helvetica"/>
          <w:color w:val="000000"/>
          <w:sz w:val="18"/>
          <w:szCs w:val="18"/>
        </w:rPr>
        <w:br/>
        <w:t>Phone: (317) 423-2866 Fax: (317) 423-2869</w:t>
      </w:r>
      <w:r w:rsidRPr="0083444E">
        <w:rPr>
          <w:rFonts w:ascii="Helvetica" w:eastAsia="Times New Roman" w:hAnsi="Helvetica" w:cs="Helvetica"/>
          <w:color w:val="000000"/>
          <w:sz w:val="18"/>
          <w:szCs w:val="18"/>
        </w:rPr>
        <w:br/>
      </w:r>
      <w:hyperlink r:id="rId14" w:tgtFrame="_blank" w:history="1">
        <w:r w:rsidRPr="0083444E">
          <w:rPr>
            <w:rFonts w:ascii="Helvetica" w:eastAsia="Times New Roman" w:hAnsi="Helvetica" w:cs="Helvetica"/>
            <w:color w:val="0000FF"/>
            <w:sz w:val="18"/>
            <w:u w:val="single"/>
          </w:rPr>
          <w:t>School Homepage</w:t>
        </w:r>
      </w:hyperlink>
    </w:p>
    <w:p w:rsidR="0083444E" w:rsidRPr="0083444E" w:rsidRDefault="0083444E" w:rsidP="0083444E">
      <w:pPr>
        <w:shd w:val="clear" w:color="auto" w:fill="EEEEEE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3444E">
        <w:rPr>
          <w:rFonts w:ascii="Helvetica" w:eastAsia="Times New Roman" w:hAnsi="Helvetica" w:cs="Helvetica"/>
          <w:color w:val="000000"/>
          <w:sz w:val="18"/>
          <w:szCs w:val="18"/>
        </w:rPr>
        <w:t>Principal: Saleha Ansari</w:t>
      </w:r>
      <w:r w:rsidRPr="0083444E">
        <w:rPr>
          <w:rFonts w:ascii="Helvetica" w:eastAsia="Times New Roman" w:hAnsi="Helvetica" w:cs="Helvetica"/>
          <w:color w:val="000000"/>
          <w:sz w:val="18"/>
          <w:szCs w:val="18"/>
        </w:rPr>
        <w:br/>
      </w:r>
      <w:hyperlink r:id="rId15" w:history="1">
        <w:r w:rsidRPr="0083444E">
          <w:rPr>
            <w:rFonts w:ascii="Helvetica" w:eastAsia="Times New Roman" w:hAnsi="Helvetica" w:cs="Helvetica"/>
            <w:color w:val="0000FF"/>
            <w:sz w:val="18"/>
            <w:u w:val="single"/>
          </w:rPr>
          <w:t>dean@legacylearningcenter.org</w:t>
        </w:r>
      </w:hyperlink>
      <w:r w:rsidRPr="0083444E">
        <w:rPr>
          <w:rFonts w:ascii="Helvetica" w:eastAsia="Times New Roman" w:hAnsi="Helvetica" w:cs="Helvetica"/>
          <w:color w:val="000000"/>
          <w:sz w:val="18"/>
          <w:szCs w:val="18"/>
        </w:rPr>
        <w:br/>
        <w:t>Grade Levels PK - 12</w:t>
      </w:r>
      <w:r w:rsidRPr="0083444E">
        <w:rPr>
          <w:rFonts w:ascii="Helvetica" w:eastAsia="Times New Roman" w:hAnsi="Helvetica" w:cs="Helvetica"/>
          <w:color w:val="000000"/>
          <w:sz w:val="18"/>
          <w:szCs w:val="18"/>
        </w:rPr>
        <w:br/>
        <w:t>Accreditation Status: Freeway State Accreditation</w:t>
      </w:r>
    </w:p>
    <w:p w:rsidR="0083444E" w:rsidRPr="0083444E" w:rsidRDefault="0083444E" w:rsidP="0083444E">
      <w:pPr>
        <w:shd w:val="clear" w:color="auto" w:fill="EEEEEE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3444E">
        <w:rPr>
          <w:rFonts w:ascii="Helvetica" w:eastAsia="Times New Roman" w:hAnsi="Helvetica" w:cs="Helvetica"/>
          <w:color w:val="000000"/>
          <w:sz w:val="18"/>
          <w:szCs w:val="18"/>
        </w:rPr>
        <w:t>Marion County</w:t>
      </w:r>
      <w:r w:rsidRPr="0083444E">
        <w:rPr>
          <w:rFonts w:ascii="Helvetica" w:eastAsia="Times New Roman" w:hAnsi="Helvetica" w:cs="Helvetica"/>
          <w:color w:val="000000"/>
          <w:sz w:val="18"/>
          <w:szCs w:val="18"/>
        </w:rPr>
        <w:br/>
        <w:t>Non-Public School</w:t>
      </w:r>
    </w:p>
    <w:p w:rsidR="0083444E" w:rsidRPr="0083444E" w:rsidRDefault="0083444E" w:rsidP="0083444E">
      <w:pPr>
        <w:shd w:val="clear" w:color="auto" w:fill="EEEEEE"/>
        <w:spacing w:after="45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790575" cy="1095375"/>
            <wp:effectExtent l="0" t="0" r="9525" b="0"/>
            <wp:docPr id="2" name="ctl00_ctl00_MainContent_imgCounty" descr="C:\Users\llcdean\Desktop\Legacy Learning Center Report Card_files\mar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Content_imgCounty" descr="C:\Users\llcdean\Desktop\Legacy Learning Center Report Card_files\marion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4E" w:rsidRPr="0083444E" w:rsidRDefault="0083444E" w:rsidP="0083444E">
      <w:pPr>
        <w:numPr>
          <w:ilvl w:val="0"/>
          <w:numId w:val="1"/>
        </w:numPr>
        <w:shd w:val="clear" w:color="auto" w:fill="135078"/>
        <w:spacing w:after="45" w:line="240" w:lineRule="auto"/>
        <w:ind w:left="0" w:right="45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7" w:history="1">
        <w:r w:rsidRPr="0083444E">
          <w:rPr>
            <w:rFonts w:ascii="Helvetica" w:eastAsia="Times New Roman" w:hAnsi="Helvetica" w:cs="Helvetica"/>
            <w:b/>
            <w:bCs/>
            <w:color w:val="FFFFFF"/>
            <w:sz w:val="21"/>
            <w:u w:val="single"/>
          </w:rPr>
          <w:t>Overview</w:t>
        </w:r>
      </w:hyperlink>
    </w:p>
    <w:p w:rsidR="0083444E" w:rsidRPr="0083444E" w:rsidRDefault="0083444E" w:rsidP="0083444E">
      <w:pPr>
        <w:numPr>
          <w:ilvl w:val="0"/>
          <w:numId w:val="1"/>
        </w:numPr>
        <w:shd w:val="clear" w:color="auto" w:fill="135078"/>
        <w:spacing w:after="45" w:line="240" w:lineRule="auto"/>
        <w:ind w:left="0" w:right="45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8" w:history="1">
        <w:r w:rsidRPr="0083444E">
          <w:rPr>
            <w:rFonts w:ascii="Helvetica" w:eastAsia="Times New Roman" w:hAnsi="Helvetica" w:cs="Helvetica"/>
            <w:b/>
            <w:bCs/>
            <w:color w:val="FFFFFF"/>
            <w:sz w:val="21"/>
            <w:u w:val="single"/>
          </w:rPr>
          <w:t>Enrollment &amp; Attendance</w:t>
        </w:r>
      </w:hyperlink>
    </w:p>
    <w:p w:rsidR="0083444E" w:rsidRPr="0083444E" w:rsidRDefault="0083444E" w:rsidP="0083444E">
      <w:pPr>
        <w:numPr>
          <w:ilvl w:val="0"/>
          <w:numId w:val="1"/>
        </w:numPr>
        <w:shd w:val="clear" w:color="auto" w:fill="135078"/>
        <w:spacing w:after="45" w:line="240" w:lineRule="auto"/>
        <w:ind w:left="0" w:right="45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9" w:history="1">
        <w:r w:rsidRPr="0083444E">
          <w:rPr>
            <w:rFonts w:ascii="Helvetica" w:eastAsia="Times New Roman" w:hAnsi="Helvetica" w:cs="Helvetica"/>
            <w:b/>
            <w:bCs/>
            <w:color w:val="FFFFFF"/>
            <w:sz w:val="21"/>
            <w:u w:val="single"/>
          </w:rPr>
          <w:t>Student Performance</w:t>
        </w:r>
      </w:hyperlink>
    </w:p>
    <w:p w:rsidR="0083444E" w:rsidRPr="0083444E" w:rsidRDefault="0083444E" w:rsidP="0083444E">
      <w:pPr>
        <w:numPr>
          <w:ilvl w:val="0"/>
          <w:numId w:val="1"/>
        </w:numPr>
        <w:shd w:val="clear" w:color="auto" w:fill="135078"/>
        <w:spacing w:after="45" w:line="240" w:lineRule="auto"/>
        <w:ind w:left="0" w:right="45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0" w:history="1">
        <w:r w:rsidRPr="0083444E">
          <w:rPr>
            <w:rFonts w:ascii="Helvetica" w:eastAsia="Times New Roman" w:hAnsi="Helvetica" w:cs="Helvetica"/>
            <w:b/>
            <w:bCs/>
            <w:color w:val="FFFFFF"/>
            <w:sz w:val="21"/>
            <w:u w:val="single"/>
          </w:rPr>
          <w:t>Accountability</w:t>
        </w:r>
      </w:hyperlink>
    </w:p>
    <w:p w:rsidR="0083444E" w:rsidRPr="0083444E" w:rsidRDefault="0083444E" w:rsidP="0083444E">
      <w:pPr>
        <w:numPr>
          <w:ilvl w:val="0"/>
          <w:numId w:val="1"/>
        </w:numPr>
        <w:shd w:val="clear" w:color="auto" w:fill="135078"/>
        <w:spacing w:after="45" w:line="240" w:lineRule="auto"/>
        <w:ind w:left="0" w:right="45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1" w:history="1">
        <w:r w:rsidRPr="0083444E">
          <w:rPr>
            <w:rFonts w:ascii="Helvetica" w:eastAsia="Times New Roman" w:hAnsi="Helvetica" w:cs="Helvetica"/>
            <w:b/>
            <w:bCs/>
            <w:color w:val="FFFFFF"/>
            <w:sz w:val="21"/>
            <w:u w:val="single"/>
          </w:rPr>
          <w:t>School Personnel</w:t>
        </w:r>
      </w:hyperlink>
    </w:p>
    <w:p w:rsidR="0083444E" w:rsidRPr="0083444E" w:rsidRDefault="0083444E" w:rsidP="0083444E">
      <w:pPr>
        <w:numPr>
          <w:ilvl w:val="0"/>
          <w:numId w:val="2"/>
        </w:numPr>
        <w:shd w:val="clear" w:color="auto" w:fill="E2E2E2"/>
        <w:spacing w:after="0" w:line="240" w:lineRule="auto"/>
        <w:ind w:left="0" w:right="75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2" w:history="1">
        <w:r w:rsidRPr="0083444E">
          <w:rPr>
            <w:rFonts w:ascii="Helvetica" w:eastAsia="Times New Roman" w:hAnsi="Helvetica" w:cs="Helvetica"/>
            <w:color w:val="000000"/>
            <w:sz w:val="21"/>
            <w:u w:val="single"/>
          </w:rPr>
          <w:t>Historical Report Card</w:t>
        </w:r>
      </w:hyperlink>
    </w:p>
    <w:p w:rsidR="0083444E" w:rsidRPr="0083444E" w:rsidRDefault="0083444E" w:rsidP="0083444E">
      <w:pPr>
        <w:numPr>
          <w:ilvl w:val="0"/>
          <w:numId w:val="2"/>
        </w:numPr>
        <w:shd w:val="clear" w:color="auto" w:fill="C0C0C0"/>
        <w:spacing w:after="0" w:line="240" w:lineRule="auto"/>
        <w:ind w:left="0" w:right="75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3" w:history="1">
        <w:r w:rsidRPr="0083444E">
          <w:rPr>
            <w:rFonts w:ascii="Helvetica" w:eastAsia="Times New Roman" w:hAnsi="Helvetica" w:cs="Helvetica"/>
            <w:color w:val="000000"/>
            <w:sz w:val="21"/>
            <w:u w:val="single"/>
          </w:rPr>
          <w:t>Report Card</w:t>
        </w:r>
      </w:hyperlink>
    </w:p>
    <w:p w:rsidR="0083444E" w:rsidRPr="0083444E" w:rsidRDefault="0083444E" w:rsidP="0083444E">
      <w:pPr>
        <w:numPr>
          <w:ilvl w:val="0"/>
          <w:numId w:val="2"/>
        </w:numPr>
        <w:shd w:val="clear" w:color="auto" w:fill="E2E2E2"/>
        <w:spacing w:after="0" w:line="240" w:lineRule="auto"/>
        <w:ind w:left="0" w:right="75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4" w:history="1">
        <w:r w:rsidRPr="0083444E">
          <w:rPr>
            <w:rFonts w:ascii="Helvetica" w:eastAsia="Times New Roman" w:hAnsi="Helvetica" w:cs="Helvetica"/>
            <w:color w:val="000000"/>
            <w:sz w:val="21"/>
            <w:u w:val="single"/>
          </w:rPr>
          <w:t>Federal Report Card</w:t>
        </w:r>
      </w:hyperlink>
    </w:p>
    <w:p w:rsidR="0083444E" w:rsidRPr="0083444E" w:rsidRDefault="0083444E" w:rsidP="0083444E">
      <w:pPr>
        <w:numPr>
          <w:ilvl w:val="0"/>
          <w:numId w:val="2"/>
        </w:numPr>
        <w:shd w:val="clear" w:color="auto" w:fill="E2E2E2"/>
        <w:spacing w:after="0" w:line="240" w:lineRule="auto"/>
        <w:ind w:left="0" w:right="75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5" w:history="1">
        <w:r w:rsidRPr="0083444E">
          <w:rPr>
            <w:rFonts w:ascii="Helvetica" w:eastAsia="Times New Roman" w:hAnsi="Helvetica" w:cs="Helvetica"/>
            <w:color w:val="000000"/>
            <w:sz w:val="21"/>
            <w:u w:val="single"/>
          </w:rPr>
          <w:t>Annual Performance Report</w:t>
        </w:r>
      </w:hyperlink>
    </w:p>
    <w:p w:rsidR="0083444E" w:rsidRPr="0083444E" w:rsidRDefault="0083444E" w:rsidP="0083444E">
      <w:pPr>
        <w:shd w:val="clear" w:color="auto" w:fill="135078"/>
        <w:spacing w:before="45" w:after="150" w:line="240" w:lineRule="auto"/>
        <w:ind w:left="150" w:right="150"/>
        <w:outlineLvl w:val="2"/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</w:pPr>
      <w:r w:rsidRPr="0083444E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Report Card</w:t>
      </w:r>
    </w:p>
    <w:tbl>
      <w:tblPr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1710"/>
      </w:tblGrid>
      <w:tr w:rsidR="0083444E" w:rsidRPr="0083444E" w:rsidTr="0083444E">
        <w:trPr>
          <w:tblCellSpacing w:w="15" w:type="dxa"/>
        </w:trPr>
        <w:tc>
          <w:tcPr>
            <w:tcW w:w="0" w:type="auto"/>
            <w:tcMar>
              <w:top w:w="45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44E">
              <w:rPr>
                <w:rFonts w:ascii="Times New Roman" w:eastAsia="Times New Roman" w:hAnsi="Times New Roman" w:cs="Times New Roman"/>
                <w:sz w:val="18"/>
                <w:szCs w:val="18"/>
              </w:rPr>
              <w:t>Year:</w:t>
            </w:r>
          </w:p>
        </w:tc>
        <w:tc>
          <w:tcPr>
            <w:tcW w:w="0" w:type="auto"/>
            <w:tcMar>
              <w:top w:w="45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    </w:t>
            </w:r>
            <w:r w:rsidRPr="0083444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065" w:dyaOrig="360">
                <v:shape id="_x0000_i1027" type="#_x0000_t75" style="width:66pt;height:18pt" o:ole="">
                  <v:imagedata r:id="rId26" o:title=""/>
                </v:shape>
                <w:control r:id="rId27" w:name="DefaultOcxName2" w:shapeid="_x0000_i1027"/>
              </w:object>
            </w:r>
          </w:p>
        </w:tc>
      </w:tr>
    </w:tbl>
    <w:p w:rsidR="0083444E" w:rsidRPr="0083444E" w:rsidRDefault="0083444E" w:rsidP="0083444E">
      <w:pPr>
        <w:shd w:val="clear" w:color="auto" w:fill="FFC425"/>
        <w:spacing w:after="0" w:line="240" w:lineRule="auto"/>
        <w:jc w:val="center"/>
        <w:rPr>
          <w:rFonts w:ascii="Arial" w:eastAsia="Times New Roman" w:hAnsi="Arial" w:cs="Arial"/>
          <w:b/>
          <w:bCs/>
          <w:color w:val="00447C"/>
          <w:sz w:val="64"/>
          <w:szCs w:val="64"/>
        </w:rPr>
      </w:pPr>
      <w:r w:rsidRPr="0083444E">
        <w:rPr>
          <w:rFonts w:ascii="Arial" w:eastAsia="Times New Roman" w:hAnsi="Arial" w:cs="Arial"/>
          <w:b/>
          <w:bCs/>
          <w:color w:val="00447C"/>
          <w:sz w:val="64"/>
          <w:szCs w:val="64"/>
        </w:rPr>
        <w:lastRenderedPageBreak/>
        <w:t>2017-2018 Report Card</w:t>
      </w:r>
    </w:p>
    <w:p w:rsidR="0083444E" w:rsidRPr="0083444E" w:rsidRDefault="0083444E" w:rsidP="0083444E">
      <w:pPr>
        <w:shd w:val="clear" w:color="auto" w:fill="41AD49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100"/>
          <w:szCs w:val="100"/>
        </w:rPr>
      </w:pPr>
      <w:r w:rsidRPr="0083444E">
        <w:rPr>
          <w:rFonts w:ascii="Arial" w:eastAsia="Times New Roman" w:hAnsi="Arial" w:cs="Arial"/>
          <w:b/>
          <w:bCs/>
          <w:color w:val="FFFFFF"/>
          <w:sz w:val="100"/>
          <w:szCs w:val="100"/>
        </w:rPr>
        <w:t>A</w:t>
      </w:r>
    </w:p>
    <w:p w:rsidR="0083444E" w:rsidRPr="0083444E" w:rsidRDefault="0083444E" w:rsidP="0083444E">
      <w:pPr>
        <w:shd w:val="clear" w:color="auto" w:fill="41AD49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83444E">
        <w:rPr>
          <w:rFonts w:ascii="Arial" w:eastAsia="Times New Roman" w:hAnsi="Arial" w:cs="Arial"/>
          <w:b/>
          <w:bCs/>
          <w:color w:val="FFFFFF"/>
          <w:sz w:val="24"/>
          <w:szCs w:val="24"/>
        </w:rPr>
        <w:t>Letter Grade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7C"/>
          <w:sz w:val="60"/>
          <w:szCs w:val="60"/>
        </w:rPr>
      </w:pPr>
      <w:r w:rsidRPr="0083444E">
        <w:rPr>
          <w:rFonts w:ascii="Arial" w:eastAsia="Times New Roman" w:hAnsi="Arial" w:cs="Arial"/>
          <w:b/>
          <w:bCs/>
          <w:color w:val="00447C"/>
          <w:sz w:val="60"/>
          <w:szCs w:val="60"/>
        </w:rPr>
        <w:t>Legacy Learning Center</w:t>
      </w:r>
    </w:p>
    <w:p w:rsidR="0083444E" w:rsidRPr="0083444E" w:rsidRDefault="0083444E" w:rsidP="0083444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3444E">
        <w:rPr>
          <w:rFonts w:ascii="Arial" w:eastAsia="Times New Roman" w:hAnsi="Arial" w:cs="Arial"/>
          <w:color w:val="000000"/>
          <w:sz w:val="18"/>
          <w:szCs w:val="18"/>
        </w:rPr>
        <w:t>Legacy Learning Center received an "A" as its final letter grade for school accountability.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3444E" w:rsidRPr="0083444E" w:rsidRDefault="0083444E" w:rsidP="0083444E">
      <w:pPr>
        <w:shd w:val="clear" w:color="auto" w:fill="EEEEEE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3444E">
        <w:rPr>
          <w:rFonts w:ascii="Arial" w:eastAsia="Times New Roman" w:hAnsi="Arial" w:cs="Arial"/>
          <w:b/>
          <w:bCs/>
          <w:color w:val="000000"/>
          <w:sz w:val="20"/>
          <w:szCs w:val="20"/>
        </w:rPr>
        <w:t>Overall Summary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4"/>
        <w:gridCol w:w="780"/>
        <w:gridCol w:w="743"/>
        <w:gridCol w:w="943"/>
      </w:tblGrid>
      <w:tr w:rsidR="0083444E" w:rsidRPr="0083444E" w:rsidTr="0083444E">
        <w:trPr>
          <w:jc w:val="center"/>
        </w:trPr>
        <w:tc>
          <w:tcPr>
            <w:tcW w:w="2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13507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13507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3444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13507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3444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13507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3444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Weighted Points</w:t>
            </w:r>
          </w:p>
        </w:tc>
      </w:tr>
      <w:tr w:rsidR="0083444E" w:rsidRPr="0083444E" w:rsidTr="0083444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Domain Grades 3-8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77.20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83444E" w:rsidRPr="0083444E" w:rsidTr="0083444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Domain Grade 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83444E" w:rsidRPr="0083444E" w:rsidTr="0083444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Growth Domain Grade 4-8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145.30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145.30</w:t>
            </w:r>
          </w:p>
        </w:tc>
      </w:tr>
      <w:tr w:rsidR="0083444E" w:rsidRPr="0083444E" w:rsidTr="0083444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Growth Domain Grade 9-12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83444E" w:rsidRPr="0083444E" w:rsidTr="0083444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Measures Domain Grade 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83444E" w:rsidRPr="0083444E" w:rsidTr="0083444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Overall points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145.3</w:t>
            </w:r>
          </w:p>
        </w:tc>
      </w:tr>
      <w:tr w:rsidR="0083444E" w:rsidRPr="0083444E" w:rsidTr="0083444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Overall grade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44E" w:rsidRPr="0083444E" w:rsidRDefault="0083444E" w:rsidP="0083444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83444E" w:rsidRPr="0083444E" w:rsidRDefault="0083444E" w:rsidP="0083444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7C"/>
          <w:sz w:val="48"/>
          <w:szCs w:val="48"/>
        </w:rPr>
      </w:pPr>
      <w:r w:rsidRPr="0083444E">
        <w:rPr>
          <w:rFonts w:ascii="Arial" w:eastAsia="Times New Roman" w:hAnsi="Arial" w:cs="Arial"/>
          <w:b/>
          <w:bCs/>
          <w:color w:val="00447C"/>
          <w:sz w:val="48"/>
          <w:szCs w:val="48"/>
        </w:rPr>
        <w:t>Performance Domain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7C"/>
          <w:sz w:val="24"/>
          <w:szCs w:val="24"/>
        </w:rPr>
      </w:pPr>
      <w:r w:rsidRPr="0083444E">
        <w:rPr>
          <w:rFonts w:ascii="Arial" w:eastAsia="Times New Roman" w:hAnsi="Arial" w:cs="Arial"/>
          <w:b/>
          <w:bCs/>
          <w:color w:val="00447C"/>
          <w:sz w:val="24"/>
          <w:szCs w:val="24"/>
        </w:rPr>
        <w:t>Elementary - Mathematics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3444E">
        <w:rPr>
          <w:rFonts w:ascii="Arial" w:eastAsia="Times New Roman" w:hAnsi="Arial" w:cs="Arial"/>
          <w:b/>
          <w:bCs/>
          <w:color w:val="000000"/>
          <w:sz w:val="18"/>
        </w:rPr>
        <w:t>76.5%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t> of students passed the assessment.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This rate is </w:t>
      </w:r>
      <w:r w:rsidRPr="0083444E">
        <w:rPr>
          <w:rFonts w:ascii="Arial" w:eastAsia="Times New Roman" w:hAnsi="Arial" w:cs="Arial"/>
          <w:color w:val="008000"/>
          <w:sz w:val="18"/>
          <w:szCs w:val="18"/>
        </w:rPr>
        <w:t>above 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t>the state average.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97.2% of students participated in the assessment.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7C"/>
          <w:sz w:val="24"/>
          <w:szCs w:val="24"/>
        </w:rPr>
      </w:pPr>
      <w:r w:rsidRPr="0083444E">
        <w:rPr>
          <w:rFonts w:ascii="Arial" w:eastAsia="Times New Roman" w:hAnsi="Arial" w:cs="Arial"/>
          <w:b/>
          <w:bCs/>
          <w:color w:val="00447C"/>
          <w:sz w:val="24"/>
          <w:szCs w:val="24"/>
        </w:rPr>
        <w:t>Elementary - English/Language Arts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3444E">
        <w:rPr>
          <w:rFonts w:ascii="Arial" w:eastAsia="Times New Roman" w:hAnsi="Arial" w:cs="Arial"/>
          <w:b/>
          <w:bCs/>
          <w:color w:val="000000"/>
          <w:sz w:val="18"/>
        </w:rPr>
        <w:t>77.9%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t> of students passed the assessment.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This rate is </w:t>
      </w:r>
      <w:r w:rsidRPr="0083444E">
        <w:rPr>
          <w:rFonts w:ascii="Arial" w:eastAsia="Times New Roman" w:hAnsi="Arial" w:cs="Arial"/>
          <w:color w:val="008000"/>
          <w:sz w:val="18"/>
          <w:szCs w:val="18"/>
        </w:rPr>
        <w:t>above 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t>the state average.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97.2% of students participated in the assessment.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7C"/>
          <w:sz w:val="24"/>
          <w:szCs w:val="24"/>
        </w:rPr>
      </w:pPr>
      <w:r w:rsidRPr="0083444E">
        <w:rPr>
          <w:rFonts w:ascii="Arial" w:eastAsia="Times New Roman" w:hAnsi="Arial" w:cs="Arial"/>
          <w:b/>
          <w:bCs/>
          <w:color w:val="00447C"/>
          <w:sz w:val="24"/>
          <w:szCs w:val="24"/>
        </w:rPr>
        <w:t>High School - Mathematics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3444E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100.0%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t> of students passed the assessment.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This rate is </w:t>
      </w:r>
      <w:r w:rsidRPr="0083444E">
        <w:rPr>
          <w:rFonts w:ascii="Arial" w:eastAsia="Times New Roman" w:hAnsi="Arial" w:cs="Arial"/>
          <w:color w:val="008000"/>
          <w:sz w:val="18"/>
          <w:szCs w:val="18"/>
        </w:rPr>
        <w:t>above 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t>the state average.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66.7% of students participated in the assessment.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7C"/>
          <w:sz w:val="24"/>
          <w:szCs w:val="24"/>
        </w:rPr>
      </w:pPr>
      <w:r w:rsidRPr="0083444E">
        <w:rPr>
          <w:rFonts w:ascii="Arial" w:eastAsia="Times New Roman" w:hAnsi="Arial" w:cs="Arial"/>
          <w:b/>
          <w:bCs/>
          <w:color w:val="00447C"/>
          <w:sz w:val="24"/>
          <w:szCs w:val="24"/>
        </w:rPr>
        <w:t>High School - English/Language Arts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3444E">
        <w:rPr>
          <w:rFonts w:ascii="Arial" w:eastAsia="Times New Roman" w:hAnsi="Arial" w:cs="Arial"/>
          <w:b/>
          <w:bCs/>
          <w:color w:val="000000"/>
          <w:sz w:val="18"/>
        </w:rPr>
        <w:t>100.0%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t> of students passed the assessment.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This rate is </w:t>
      </w:r>
      <w:r w:rsidRPr="0083444E">
        <w:rPr>
          <w:rFonts w:ascii="Arial" w:eastAsia="Times New Roman" w:hAnsi="Arial" w:cs="Arial"/>
          <w:color w:val="008000"/>
          <w:sz w:val="18"/>
          <w:szCs w:val="18"/>
        </w:rPr>
        <w:t>above 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t>the state average.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83.3% of students participated in the assessment.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7C"/>
          <w:sz w:val="48"/>
          <w:szCs w:val="48"/>
        </w:rPr>
      </w:pPr>
      <w:r w:rsidRPr="0083444E">
        <w:rPr>
          <w:rFonts w:ascii="Arial" w:eastAsia="Times New Roman" w:hAnsi="Arial" w:cs="Arial"/>
          <w:b/>
          <w:bCs/>
          <w:color w:val="00447C"/>
          <w:sz w:val="48"/>
          <w:szCs w:val="48"/>
        </w:rPr>
        <w:t>Growth Domain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7C"/>
          <w:sz w:val="20"/>
          <w:szCs w:val="20"/>
        </w:rPr>
      </w:pPr>
      <w:r w:rsidRPr="0083444E">
        <w:rPr>
          <w:rFonts w:ascii="Arial" w:eastAsia="Times New Roman" w:hAnsi="Arial" w:cs="Arial"/>
          <w:color w:val="00447C"/>
          <w:sz w:val="20"/>
          <w:szCs w:val="20"/>
        </w:rPr>
        <w:t>A school's letter grade may increase, decrease, or remain the same based on student improvement.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7C"/>
          <w:sz w:val="24"/>
          <w:szCs w:val="24"/>
        </w:rPr>
      </w:pPr>
      <w:r w:rsidRPr="0083444E">
        <w:rPr>
          <w:rFonts w:ascii="Arial" w:eastAsia="Times New Roman" w:hAnsi="Arial" w:cs="Arial"/>
          <w:b/>
          <w:bCs/>
          <w:color w:val="00447C"/>
          <w:sz w:val="24"/>
          <w:szCs w:val="24"/>
        </w:rPr>
        <w:t>Elementary - Mathematics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3444E">
        <w:rPr>
          <w:rFonts w:ascii="Arial" w:eastAsia="Times New Roman" w:hAnsi="Arial" w:cs="Arial"/>
          <w:color w:val="000000"/>
          <w:sz w:val="18"/>
          <w:szCs w:val="18"/>
        </w:rPr>
        <w:t>135.3 points for Top 75% Growth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160.7 points for Bottom 25% Growth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148 points for Growth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7C"/>
          <w:sz w:val="24"/>
          <w:szCs w:val="24"/>
        </w:rPr>
      </w:pPr>
      <w:r w:rsidRPr="0083444E">
        <w:rPr>
          <w:rFonts w:ascii="Arial" w:eastAsia="Times New Roman" w:hAnsi="Arial" w:cs="Arial"/>
          <w:b/>
          <w:bCs/>
          <w:color w:val="00447C"/>
          <w:sz w:val="24"/>
          <w:szCs w:val="24"/>
        </w:rPr>
        <w:t>Elementary - English/Language Arts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3444E">
        <w:rPr>
          <w:rFonts w:ascii="Arial" w:eastAsia="Times New Roman" w:hAnsi="Arial" w:cs="Arial"/>
          <w:color w:val="000000"/>
          <w:sz w:val="18"/>
          <w:szCs w:val="18"/>
        </w:rPr>
        <w:t>124.4 points for Top 75% Growth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160.7 points for Bottom 25% Growth.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142.6 points for Growth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7C"/>
          <w:sz w:val="24"/>
          <w:szCs w:val="24"/>
        </w:rPr>
      </w:pPr>
      <w:r w:rsidRPr="0083444E">
        <w:rPr>
          <w:rFonts w:ascii="Arial" w:eastAsia="Times New Roman" w:hAnsi="Arial" w:cs="Arial"/>
          <w:b/>
          <w:bCs/>
          <w:color w:val="00447C"/>
          <w:sz w:val="24"/>
          <w:szCs w:val="24"/>
        </w:rPr>
        <w:t>High School - Mathematics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3444E">
        <w:rPr>
          <w:rFonts w:ascii="Arial" w:eastAsia="Times New Roman" w:hAnsi="Arial" w:cs="Arial"/>
          <w:color w:val="000000"/>
          <w:sz w:val="18"/>
          <w:szCs w:val="18"/>
        </w:rPr>
        <w:t>133.3 points for Top 75% Growth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150 points for Bottom 25% Growth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141.7 points for Growth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0 points bonus for 10th-12th Grade Improvement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141.7 points for Overall Growth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7C"/>
          <w:sz w:val="24"/>
          <w:szCs w:val="24"/>
        </w:rPr>
      </w:pPr>
      <w:r w:rsidRPr="0083444E">
        <w:rPr>
          <w:rFonts w:ascii="Arial" w:eastAsia="Times New Roman" w:hAnsi="Arial" w:cs="Arial"/>
          <w:b/>
          <w:bCs/>
          <w:color w:val="00447C"/>
          <w:sz w:val="24"/>
          <w:szCs w:val="24"/>
        </w:rPr>
        <w:t>High School - English/Language Arts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3444E">
        <w:rPr>
          <w:rFonts w:ascii="Arial" w:eastAsia="Times New Roman" w:hAnsi="Arial" w:cs="Arial"/>
          <w:color w:val="000000"/>
          <w:sz w:val="18"/>
          <w:szCs w:val="18"/>
        </w:rPr>
        <w:t>137.5 points for Top 75% Growth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175 points for Bottom 25% Growth.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156.3 points for Growth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0 points bonus for 10th-12th Grade Improvement</w: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  <w:t>156.3 points for Overall Growth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3444E" w:rsidRPr="0083444E" w:rsidRDefault="0083444E" w:rsidP="0083444E">
      <w:pPr>
        <w:shd w:val="clear" w:color="auto" w:fill="D9E3EB"/>
        <w:spacing w:after="0" w:line="240" w:lineRule="auto"/>
        <w:rPr>
          <w:rFonts w:ascii="Arial" w:eastAsia="Times New Roman" w:hAnsi="Arial" w:cs="Arial"/>
          <w:b/>
          <w:bCs/>
          <w:color w:val="00447C"/>
          <w:sz w:val="44"/>
          <w:szCs w:val="44"/>
        </w:rPr>
      </w:pPr>
      <w:r w:rsidRPr="0083444E">
        <w:rPr>
          <w:rFonts w:ascii="Arial" w:eastAsia="Times New Roman" w:hAnsi="Arial" w:cs="Arial"/>
          <w:b/>
          <w:bCs/>
          <w:color w:val="00447C"/>
          <w:sz w:val="44"/>
          <w:szCs w:val="44"/>
        </w:rPr>
        <w:t>Student Performance (3rd - 8th Grade)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7C"/>
          <w:sz w:val="24"/>
          <w:szCs w:val="24"/>
        </w:rPr>
      </w:pPr>
      <w:r w:rsidRPr="0083444E">
        <w:rPr>
          <w:rFonts w:ascii="Arial" w:eastAsia="Times New Roman" w:hAnsi="Arial" w:cs="Arial"/>
          <w:b/>
          <w:bCs/>
          <w:color w:val="00447C"/>
          <w:sz w:val="24"/>
          <w:szCs w:val="24"/>
        </w:rPr>
        <w:t>Mathematics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7C"/>
          <w:sz w:val="20"/>
          <w:szCs w:val="20"/>
        </w:rPr>
      </w:pPr>
      <w:r w:rsidRPr="0083444E">
        <w:rPr>
          <w:rFonts w:ascii="Arial" w:eastAsia="Times New Roman" w:hAnsi="Arial" w:cs="Arial"/>
          <w:color w:val="00447C"/>
          <w:sz w:val="20"/>
          <w:szCs w:val="20"/>
        </w:rPr>
        <w:t>Percent Passing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3810000" cy="1905000"/>
            <wp:effectExtent l="19050" t="0" r="0" b="0"/>
            <wp:docPr id="3" name="ctl00_ctl00_MainContent_DashboardContent_ucNMReportCard_imgMath_Perf3_8" descr="C:\Users\llcdean\Desktop\Legacy Learning Center Report Card_files\NMAFPerformanceIndicatorChart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Content_DashboardContent_ucNMReportCard_imgMath_Perf3_8" descr="C:\Users\llcdean\Desktop\Legacy Learning Center Report Card_files\NMAFPerformanceIndicatorChart.ashx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7C"/>
          <w:sz w:val="24"/>
          <w:szCs w:val="24"/>
        </w:rPr>
      </w:pPr>
      <w:r w:rsidRPr="0083444E">
        <w:rPr>
          <w:rFonts w:ascii="Arial" w:eastAsia="Times New Roman" w:hAnsi="Arial" w:cs="Arial"/>
          <w:b/>
          <w:bCs/>
          <w:color w:val="00447C"/>
          <w:sz w:val="24"/>
          <w:szCs w:val="24"/>
        </w:rPr>
        <w:t>English/Language Arts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7C"/>
          <w:sz w:val="20"/>
          <w:szCs w:val="20"/>
        </w:rPr>
      </w:pPr>
      <w:r w:rsidRPr="0083444E">
        <w:rPr>
          <w:rFonts w:ascii="Arial" w:eastAsia="Times New Roman" w:hAnsi="Arial" w:cs="Arial"/>
          <w:color w:val="00447C"/>
          <w:sz w:val="20"/>
          <w:szCs w:val="20"/>
        </w:rPr>
        <w:t>Percent Passing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810000" cy="1905000"/>
            <wp:effectExtent l="19050" t="0" r="0" b="0"/>
            <wp:docPr id="4" name="ctl00_ctl00_MainContent_DashboardContent_ucNMReportCard_imgELA_Perf3_8" descr="C:\Users\llcdean\Desktop\Legacy Learning Center Report Card_files\NMAFPerformanceIndicatorChart(1)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Content_DashboardContent_ucNMReportCard_imgELA_Perf3_8" descr="C:\Users\llcdean\Desktop\Legacy Learning Center Report Card_files\NMAFPerformanceIndicatorChart(1).ashx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4E" w:rsidRPr="0083444E" w:rsidRDefault="0083444E" w:rsidP="0083444E">
      <w:pPr>
        <w:shd w:val="clear" w:color="auto" w:fill="D9E3EB"/>
        <w:spacing w:after="0" w:line="240" w:lineRule="auto"/>
        <w:rPr>
          <w:rFonts w:ascii="Arial" w:eastAsia="Times New Roman" w:hAnsi="Arial" w:cs="Arial"/>
          <w:b/>
          <w:bCs/>
          <w:color w:val="00447C"/>
          <w:sz w:val="44"/>
          <w:szCs w:val="44"/>
        </w:rPr>
      </w:pPr>
      <w:r w:rsidRPr="0083444E">
        <w:rPr>
          <w:rFonts w:ascii="Arial" w:eastAsia="Times New Roman" w:hAnsi="Arial" w:cs="Arial"/>
          <w:b/>
          <w:bCs/>
          <w:color w:val="00447C"/>
          <w:sz w:val="44"/>
          <w:szCs w:val="44"/>
        </w:rPr>
        <w:t>Student Performance (9th - 12th Grade)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7C"/>
          <w:sz w:val="20"/>
          <w:szCs w:val="20"/>
        </w:rPr>
      </w:pPr>
      <w:r w:rsidRPr="0083444E">
        <w:rPr>
          <w:rFonts w:ascii="Arial" w:eastAsia="Times New Roman" w:hAnsi="Arial" w:cs="Arial"/>
          <w:color w:val="00447C"/>
          <w:sz w:val="20"/>
          <w:szCs w:val="20"/>
        </w:rPr>
        <w:t>Algebra I End-of-Course Assessment (ECA)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3810000" cy="1905000"/>
            <wp:effectExtent l="19050" t="0" r="0" b="0"/>
            <wp:docPr id="5" name="ctl00_ctl00_MainContent_DashboardContent_ucNMReportCard_imgMath_Perf9_12" descr="C:\Users\llcdean\Desktop\Legacy Learning Center Report Card_files\NMAFPerformanceIndicatorChart(2)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Content_DashboardContent_ucNMReportCard_imgMath_Perf9_12" descr="C:\Users\llcdean\Desktop\Legacy Learning Center Report Card_files\NMAFPerformanceIndicatorChart(2).ashx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7C"/>
          <w:sz w:val="20"/>
          <w:szCs w:val="20"/>
        </w:rPr>
      </w:pPr>
      <w:r w:rsidRPr="0083444E">
        <w:rPr>
          <w:rFonts w:ascii="Arial" w:eastAsia="Times New Roman" w:hAnsi="Arial" w:cs="Arial"/>
          <w:color w:val="00447C"/>
          <w:sz w:val="20"/>
          <w:szCs w:val="20"/>
        </w:rPr>
        <w:t>English 10 End-of-Course Assessment (ECA)</w: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3810000" cy="1905000"/>
            <wp:effectExtent l="19050" t="0" r="0" b="0"/>
            <wp:docPr id="6" name="ctl00_ctl00_MainContent_DashboardContent_ucNMReportCard_imgELA_Perf9_12" descr="C:\Users\llcdean\Desktop\Legacy Learning Center Report Card_files\NMAFPerformanceIndicatorChart(3)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Content_DashboardContent_ucNMReportCard_imgELA_Perf9_12" descr="C:\Users\llcdean\Desktop\Legacy Learning Center Report Card_files\NMAFPerformanceIndicatorChart(3).ashx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3444E">
        <w:rPr>
          <w:rFonts w:ascii="Arial" w:eastAsia="Times New Roman" w:hAnsi="Arial" w:cs="Arial"/>
          <w:color w:val="000000"/>
          <w:sz w:val="18"/>
          <w:szCs w:val="18"/>
        </w:rPr>
        <w:pict>
          <v:shape id="ctl00_ctl00_MainContent_DashboardContent_ucNMReportCard_img10ToGrad_Math" o:spid="_x0000_i1028" type="#_x0000_t75" alt="" style="width:24pt;height:24pt"/>
        </w:pict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3444E">
        <w:rPr>
          <w:rFonts w:ascii="Arial" w:eastAsia="Times New Roman" w:hAnsi="Arial" w:cs="Arial"/>
          <w:color w:val="000000"/>
          <w:sz w:val="18"/>
          <w:szCs w:val="18"/>
        </w:rPr>
        <w:pict>
          <v:shape id="ctl00_ctl00_MainContent_DashboardContent_ucNMReportCard_img10ToGrad_ELA" o:spid="_x0000_i1029" type="#_x0000_t75" alt="" style="width:24pt;height:24pt"/>
        </w:pict>
      </w:r>
    </w:p>
    <w:p w:rsidR="0083444E" w:rsidRPr="0083444E" w:rsidRDefault="0083444E" w:rsidP="0083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3444E">
        <w:rPr>
          <w:rFonts w:ascii="Arial" w:eastAsia="Times New Roman" w:hAnsi="Arial" w:cs="Arial"/>
          <w:color w:val="000000"/>
          <w:sz w:val="18"/>
          <w:szCs w:val="18"/>
        </w:rPr>
        <w:pict>
          <v:shape id="ctl00_ctl00_MainContent_DashboardContent_ucNMReportCard_imgGrade_Perf" o:spid="_x0000_i1030" type="#_x0000_t75" alt="" style="width:24pt;height:24pt"/>
        </w:pict>
      </w:r>
    </w:p>
    <w:p w:rsidR="0083444E" w:rsidRPr="0083444E" w:rsidRDefault="0083444E" w:rsidP="0083444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3444E">
        <w:rPr>
          <w:rFonts w:ascii="Arial" w:eastAsia="Times New Roman" w:hAnsi="Arial" w:cs="Arial"/>
          <w:color w:val="000000"/>
          <w:sz w:val="18"/>
          <w:szCs w:val="18"/>
        </w:rPr>
        <w:pict>
          <v:shape id="ctl00_ctl00_MainContent_DashboardContent_ucNMReportCard_imgCCR_Perf" o:spid="_x0000_i1031" type="#_x0000_t75" alt="" style="width:24pt;height:24pt"/>
        </w:pict>
      </w:r>
    </w:p>
    <w:p w:rsidR="00356CD0" w:rsidRDefault="00356CD0"/>
    <w:sectPr w:rsidR="00356CD0" w:rsidSect="0035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F60"/>
    <w:multiLevelType w:val="multilevel"/>
    <w:tmpl w:val="23EA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517ED"/>
    <w:multiLevelType w:val="multilevel"/>
    <w:tmpl w:val="439E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characterSpacingControl w:val="doNotCompress"/>
  <w:compat/>
  <w:rsids>
    <w:rsidRoot w:val="0083444E"/>
    <w:rsid w:val="0015251B"/>
    <w:rsid w:val="00356CD0"/>
    <w:rsid w:val="0083444E"/>
    <w:rsid w:val="00C73BDF"/>
    <w:rsid w:val="00C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D0"/>
  </w:style>
  <w:style w:type="paragraph" w:styleId="Heading2">
    <w:name w:val="heading 2"/>
    <w:basedOn w:val="Normal"/>
    <w:link w:val="Heading2Char"/>
    <w:uiPriority w:val="9"/>
    <w:qFormat/>
    <w:rsid w:val="00834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34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4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44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3444E"/>
    <w:rPr>
      <w:color w:val="0000FF"/>
      <w:u w:val="single"/>
    </w:rPr>
  </w:style>
  <w:style w:type="paragraph" w:customStyle="1" w:styleId="compassdescription">
    <w:name w:val="compass_description"/>
    <w:basedOn w:val="Normal"/>
    <w:rsid w:val="0083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83444E"/>
  </w:style>
  <w:style w:type="paragraph" w:styleId="BalloonText">
    <w:name w:val="Balloon Text"/>
    <w:basedOn w:val="Normal"/>
    <w:link w:val="BalloonTextChar"/>
    <w:uiPriority w:val="99"/>
    <w:semiHidden/>
    <w:unhideWhenUsed/>
    <w:rsid w:val="0083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261">
              <w:marLeft w:val="-7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4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7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5670">
                  <w:marLeft w:val="150"/>
                  <w:marRight w:val="150"/>
                  <w:marTop w:val="0"/>
                  <w:marBottom w:val="45"/>
                  <w:divBdr>
                    <w:top w:val="single" w:sz="6" w:space="2" w:color="C0C0C0"/>
                    <w:left w:val="single" w:sz="6" w:space="0" w:color="C0C0C0"/>
                    <w:bottom w:val="single" w:sz="6" w:space="2" w:color="C0C0C0"/>
                    <w:right w:val="single" w:sz="6" w:space="0" w:color="C0C0C0"/>
                  </w:divBdr>
                </w:div>
                <w:div w:id="9823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667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008523"/>
                            <w:right w:val="none" w:sz="0" w:space="0" w:color="auto"/>
                          </w:divBdr>
                          <w:divsChild>
                            <w:div w:id="377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4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9842">
                                  <w:marLeft w:val="0"/>
                                  <w:marRight w:val="0"/>
                                  <w:marTop w:val="135"/>
                                  <w:marBottom w:val="150"/>
                                  <w:divBdr>
                                    <w:top w:val="single" w:sz="6" w:space="1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divBdr>
                                </w:div>
                              </w:divsChild>
                            </w:div>
                            <w:div w:id="10445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9449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50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8416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4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5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1142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00447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3742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5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25331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26406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1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790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00447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13907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405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4495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12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24" w:space="0" w:color="00447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37286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8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62966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6152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126818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5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77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44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8050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31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95564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93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30920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54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04034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3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20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4653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7918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56191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DBA4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compass.doe.in.gov/dashboard/overview.aspx" TargetMode="External"/><Relationship Id="rId18" Type="http://schemas.openxmlformats.org/officeDocument/2006/relationships/hyperlink" Target="https://compass.doe.in.gov/dashboard/enrollment.aspx?type=school&amp;id=B299" TargetMode="External"/><Relationship Id="rId26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hyperlink" Target="https://compass.doe.in.gov/dashboard/personnel.aspx?type=school&amp;id=B299" TargetMode="External"/><Relationship Id="rId7" Type="http://schemas.openxmlformats.org/officeDocument/2006/relationships/hyperlink" Target="http://www.doe.in.gov/" TargetMode="External"/><Relationship Id="rId12" Type="http://schemas.openxmlformats.org/officeDocument/2006/relationships/hyperlink" Target="https://compass.doe.in.gov/search.aspx" TargetMode="External"/><Relationship Id="rId17" Type="http://schemas.openxmlformats.org/officeDocument/2006/relationships/hyperlink" Target="https://compass.doe.in.gov/dashboard/overview.aspx?type=school&amp;id=B299" TargetMode="External"/><Relationship Id="rId25" Type="http://schemas.openxmlformats.org/officeDocument/2006/relationships/hyperlink" Target="https://compass.doe.in.gov/dashboard/apr.aspx?type=school&amp;id=B29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hyperlink" Target="https://compass.doe.in.gov/dashboard/reportcard.aspx?type=school&amp;id=B299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ontrol" Target="activeX/activeX2.xml"/><Relationship Id="rId24" Type="http://schemas.openxmlformats.org/officeDocument/2006/relationships/hyperlink" Target="https://compass.doe.in.gov/dashboard/fedreportcard.aspx?type=school&amp;id=B29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doe.in.gov/" TargetMode="External"/><Relationship Id="rId15" Type="http://schemas.openxmlformats.org/officeDocument/2006/relationships/hyperlink" Target="mailto:dean@legacylearningcenter.org" TargetMode="External"/><Relationship Id="rId23" Type="http://schemas.openxmlformats.org/officeDocument/2006/relationships/hyperlink" Target="https://compass.doe.in.gov/dashboard/screportcard.aspx?type=school&amp;id=B299" TargetMode="External"/><Relationship Id="rId28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hyperlink" Target="https://compass.doe.in.gov/dashboard/istep.aspx?type=school&amp;id=B299" TargetMode="Externa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legacylearningcenter.org/" TargetMode="External"/><Relationship Id="rId22" Type="http://schemas.openxmlformats.org/officeDocument/2006/relationships/hyperlink" Target="https://compass.doe.in.gov/dashboard/reportcard.aspx?type=school&amp;id=B299" TargetMode="External"/><Relationship Id="rId27" Type="http://schemas.openxmlformats.org/officeDocument/2006/relationships/control" Target="activeX/activeX3.xml"/><Relationship Id="rId30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llcdean</dc:creator>
  <cp:lastModifiedBy>llcdean</cp:lastModifiedBy>
  <cp:revision>2</cp:revision>
  <dcterms:created xsi:type="dcterms:W3CDTF">2019-02-19T21:58:00Z</dcterms:created>
  <dcterms:modified xsi:type="dcterms:W3CDTF">2019-02-20T16:46:00Z</dcterms:modified>
</cp:coreProperties>
</file>